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7B43018D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0EC72DF5" w:rsidR="00B6155E" w:rsidRPr="00791CAC" w:rsidRDefault="00590440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5922" wp14:editId="3C292BFE">
                                  <wp:extent cx="1609725" cy="66802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55E" w:rsidRPr="00791CAC">
                              <w:rPr>
                                <w:rFonts w:cs="Arial"/>
                                <w:color w:val="FF0000"/>
                              </w:rPr>
                              <w:t>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7090D72F" w14:textId="0EC72DF5" w:rsidR="00B6155E" w:rsidRPr="00791CAC" w:rsidRDefault="00590440" w:rsidP="00B6155E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55922" wp14:editId="3C292BFE">
                            <wp:extent cx="1609725" cy="66802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55E" w:rsidRPr="00791CAC">
                        <w:rPr>
                          <w:rFonts w:cs="Arial"/>
                          <w:color w:val="FF0000"/>
                        </w:rPr>
                        <w:t>go Here]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14:paraId="72EABE06" w14:textId="18E66FDB"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r w:rsidR="00F74A28" w:rsidRPr="00F74A28">
        <w:rPr>
          <w:rStyle w:val="StrongEmphasis"/>
          <w:i w:val="0"/>
          <w:color w:val="FF0000"/>
        </w:rPr>
        <w:t>Benchmark Bank</w:t>
      </w:r>
      <w:r w:rsidRPr="00F74A28">
        <w:rPr>
          <w:color w:val="FF0000"/>
        </w:rPr>
        <w:t xml:space="preserve"> </w:t>
      </w:r>
      <w:r>
        <w:t>completes its system conversion</w:t>
      </w:r>
      <w:r w:rsidR="00F74A28">
        <w:t xml:space="preserve">,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2CE81B15" w:rsidR="008D5268" w:rsidRPr="00D72165" w:rsidRDefault="008D5268" w:rsidP="008D5268">
      <w:pPr>
        <w:pStyle w:val="H1Para"/>
      </w:pPr>
      <w:r w:rsidRPr="00D72165">
        <w:t>To complete these instructions, you will need your User ID and Password</w:t>
      </w:r>
      <w:r w:rsidR="00B70CB0">
        <w:t xml:space="preserve"> for</w:t>
      </w:r>
      <w:r w:rsidRPr="00D72165">
        <w:t xml:space="preserve"> </w:t>
      </w:r>
      <w:r w:rsidR="00B70CB0" w:rsidRPr="00B70CB0">
        <w:rPr>
          <w:b/>
          <w:color w:val="FF0000"/>
        </w:rPr>
        <w:t>Benchmark Bank</w:t>
      </w:r>
      <w:r w:rsidRPr="00D72165">
        <w:t>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</w:t>
      </w:r>
      <w:proofErr w:type="gramStart"/>
      <w:r w:rsidRPr="009B665C">
        <w:t>and in the order</w:t>
      </w:r>
      <w:proofErr w:type="gramEnd"/>
      <w:r w:rsidRPr="009B665C">
        <w:t xml:space="preserve"> presented. If you do not, your </w:t>
      </w:r>
      <w:r>
        <w:t>online banking connectivity</w:t>
      </w:r>
      <w:r w:rsidRPr="009B665C">
        <w:t xml:space="preserve"> may stop functioning properly. This conversion should take 15–30 </w:t>
      </w:r>
      <w:bookmarkStart w:id="3" w:name="_GoBack"/>
      <w:bookmarkEnd w:id="3"/>
      <w:r w:rsidRPr="009B665C">
        <w:t>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14:paraId="63DCDDC9" w14:textId="77777777" w:rsidR="005A1E51" w:rsidRPr="005A1E51" w:rsidRDefault="005A1E51" w:rsidP="005A1E51">
      <w:pPr>
        <w:pStyle w:val="H2Task"/>
      </w:pPr>
      <w:bookmarkStart w:id="4" w:name="_Toc360125393"/>
      <w:r w:rsidRPr="005A1E51">
        <w:t>Conversion Preparation</w:t>
      </w:r>
      <w:bookmarkEnd w:id="4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lastRenderedPageBreak/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52A0FFF1" w14:textId="54919E7E" w:rsidR="00F74DAA" w:rsidRDefault="00F74DAA" w:rsidP="00F74DAA">
      <w:pPr>
        <w:pStyle w:val="H2Task"/>
      </w:pPr>
      <w:bookmarkStart w:id="5" w:name="_Toc360125394"/>
      <w:r w:rsidRPr="00F74DAA">
        <w:t xml:space="preserve">Connect </w:t>
      </w:r>
      <w:bookmarkEnd w:id="5"/>
      <w:r w:rsidR="00F74A28">
        <w:t xml:space="preserve">to </w:t>
      </w:r>
      <w:r w:rsidR="00F74A28" w:rsidRPr="00F74A28">
        <w:rPr>
          <w:b/>
          <w:color w:val="FF0000"/>
        </w:rPr>
        <w:t>Benchmark Bank</w:t>
      </w:r>
      <w:r w:rsidR="004267FC" w:rsidRPr="00F74A28">
        <w:rPr>
          <w:color w:val="FF0000"/>
        </w:rPr>
        <w:t xml:space="preserve"> </w:t>
      </w:r>
      <w:r w:rsidR="004267FC">
        <w:t>for a final download</w:t>
      </w:r>
      <w:r w:rsidR="00B76547" w:rsidRPr="00B76547">
        <w:t xml:space="preserve"> </w:t>
      </w:r>
      <w:r w:rsidR="00326025">
        <w:t>before</w:t>
      </w:r>
      <w:r w:rsidR="00B76547">
        <w:t xml:space="preserve"> </w:t>
      </w:r>
      <w:r w:rsidR="00F74A28" w:rsidRPr="00F74A28">
        <w:rPr>
          <w:rStyle w:val="StrongEmphasis"/>
          <w:i w:val="0"/>
          <w:color w:val="FF0000"/>
        </w:rPr>
        <w:t>06/14/2019 4pm CST</w:t>
      </w:r>
    </w:p>
    <w:p w14:paraId="05879C44" w14:textId="00D9060E" w:rsidR="00F74DAA" w:rsidRDefault="00F74DAA" w:rsidP="00B6155E">
      <w:pPr>
        <w:pStyle w:val="H2ListNum"/>
        <w:numPr>
          <w:ilvl w:val="0"/>
          <w:numId w:val="22"/>
        </w:numPr>
      </w:pPr>
      <w:r>
        <w:t xml:space="preserve">Log in to </w:t>
      </w:r>
      <w:r w:rsidR="00F74A28" w:rsidRPr="00F74A28">
        <w:rPr>
          <w:rStyle w:val="StrongEmphasis"/>
          <w:i w:val="0"/>
          <w:color w:val="FF0000"/>
        </w:rPr>
        <w:t>Benchmark Bank</w:t>
      </w:r>
      <w:r w:rsidRPr="00F74A28">
        <w:rPr>
          <w:color w:val="FF0000"/>
        </w:rPr>
        <w:t xml:space="preserve"> </w:t>
      </w:r>
      <w:r w:rsidR="00CF67C1">
        <w:t>a</w:t>
      </w:r>
      <w:r w:rsidR="00063DAF">
        <w:t>nd d</w:t>
      </w:r>
      <w:r>
        <w:t>ownload your</w:t>
      </w:r>
      <w:r w:rsidR="00063DAF">
        <w:t xml:space="preserve"> QuickBooks Web Connect file</w:t>
      </w:r>
      <w:r>
        <w:t>.</w:t>
      </w:r>
    </w:p>
    <w:p w14:paraId="5310F96D" w14:textId="12CBCEA1" w:rsidR="00063DAF" w:rsidRDefault="00063DAF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051B9C8F" w14:textId="77777777" w:rsidR="00010AC7" w:rsidRPr="00052382" w:rsidRDefault="00010AC7" w:rsidP="00B6155E">
      <w:pPr>
        <w:pStyle w:val="H2ListNum"/>
      </w:pPr>
      <w:r>
        <w:t xml:space="preserve">Link your bank account with the existing QuickBooks account and click </w:t>
      </w:r>
      <w:r>
        <w:rPr>
          <w:rStyle w:val="Strong"/>
        </w:rPr>
        <w:t>Continue</w:t>
      </w:r>
      <w:r>
        <w:t>.</w:t>
      </w:r>
    </w:p>
    <w:p w14:paraId="33E5C2F5" w14:textId="5C112906" w:rsidR="009C5CF4" w:rsidRPr="009C5CF4" w:rsidRDefault="00F74DAA" w:rsidP="00904A85">
      <w:pPr>
        <w:pStyle w:val="H2ListNum"/>
        <w:rPr>
          <w:rStyle w:val="StrongEmphasis"/>
          <w:color w:val="auto"/>
        </w:rPr>
      </w:pPr>
      <w:r w:rsidRPr="009C5CF4">
        <w:t>Repeat step</w:t>
      </w:r>
      <w:r w:rsidR="00010AC7" w:rsidRPr="009C5CF4">
        <w:t xml:space="preserve">s </w:t>
      </w:r>
      <w:r w:rsidRPr="009C5CF4">
        <w:t>for each account</w:t>
      </w:r>
      <w:r w:rsidR="00010AC7" w:rsidRPr="009C5CF4">
        <w:rPr>
          <w:rStyle w:val="StrongEmphasis"/>
          <w:color w:val="auto"/>
        </w:rPr>
        <w:t>.</w:t>
      </w:r>
    </w:p>
    <w:p w14:paraId="33C4F0A8" w14:textId="77777777" w:rsidR="00F74DAA" w:rsidRDefault="00F74DAA" w:rsidP="00F74DAA">
      <w:pPr>
        <w:pStyle w:val="H2Task"/>
      </w:pPr>
      <w:bookmarkStart w:id="6" w:name="_Toc360125395"/>
      <w:r w:rsidRPr="00F74DAA">
        <w:t>Match Downloaded Transactions</w:t>
      </w:r>
      <w:bookmarkEnd w:id="6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4214D11A" w:rsidR="00F74DAA" w:rsidRDefault="00A43E0F" w:rsidP="006F654B">
      <w:pPr>
        <w:pStyle w:val="H2Task"/>
      </w:pPr>
      <w:bookmarkStart w:id="7" w:name="_Toc360125396"/>
      <w:r>
        <w:t>Disconnect</w:t>
      </w:r>
      <w:r w:rsidR="00F74DAA" w:rsidRPr="00F74DAA">
        <w:t xml:space="preserve"> Account</w:t>
      </w:r>
      <w:bookmarkEnd w:id="7"/>
      <w:r>
        <w:t>s</w:t>
      </w:r>
      <w:r w:rsidR="006F654B">
        <w:t xml:space="preserve"> at </w:t>
      </w:r>
      <w:r w:rsidR="00F74A28" w:rsidRPr="00F74A28">
        <w:rPr>
          <w:b/>
          <w:color w:val="FF0000"/>
        </w:rPr>
        <w:t>Benchmark Bank</w:t>
      </w:r>
      <w:r w:rsidR="00B76547" w:rsidRPr="00F74A28">
        <w:rPr>
          <w:color w:val="FF0000"/>
        </w:rPr>
        <w:t xml:space="preserve"> </w:t>
      </w:r>
      <w:r w:rsidR="00B76547" w:rsidRPr="00E01432">
        <w:t>on or after</w:t>
      </w:r>
      <w:r w:rsidR="00F74A28">
        <w:rPr>
          <w:rStyle w:val="StrongEmphasis"/>
          <w:color w:val="auto"/>
        </w:rPr>
        <w:t xml:space="preserve"> </w:t>
      </w:r>
      <w:r w:rsidR="00F74A28" w:rsidRPr="00F74A28">
        <w:rPr>
          <w:rStyle w:val="StrongEmphasis"/>
          <w:i w:val="0"/>
          <w:color w:val="FF0000"/>
        </w:rPr>
        <w:t>06/19/2019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5A27051A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294CFBC3" w14:textId="64CAA93F" w:rsidR="00F74DAA" w:rsidRDefault="00C4725D" w:rsidP="00F74DAA">
      <w:pPr>
        <w:pStyle w:val="H2Task"/>
      </w:pPr>
      <w:bookmarkStart w:id="8" w:name="_Toc360125397"/>
      <w:r>
        <w:lastRenderedPageBreak/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bookmarkEnd w:id="8"/>
      <w:r w:rsidR="00F74A28" w:rsidRPr="00F74A28">
        <w:rPr>
          <w:b/>
          <w:color w:val="FF0000"/>
        </w:rPr>
        <w:t xml:space="preserve">Benchmark Bank - </w:t>
      </w:r>
      <w:r w:rsidR="00DE1635">
        <w:rPr>
          <w:b/>
          <w:color w:val="FF0000"/>
        </w:rPr>
        <w:t>TX</w:t>
      </w:r>
      <w:r w:rsidR="00B76547" w:rsidRPr="00F74A28">
        <w:rPr>
          <w:color w:val="FF0000"/>
        </w:rPr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F74A28" w:rsidRPr="00F74A28">
        <w:rPr>
          <w:rStyle w:val="StrongEmphasis"/>
          <w:i w:val="0"/>
          <w:color w:val="FF0000"/>
        </w:rPr>
        <w:t>06/19/2019</w:t>
      </w:r>
    </w:p>
    <w:p w14:paraId="7330C816" w14:textId="00A60653"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t>Log in to</w:t>
      </w:r>
      <w:r w:rsidRPr="00F74A28">
        <w:rPr>
          <w:color w:val="FF0000"/>
        </w:rPr>
        <w:t xml:space="preserve"> </w:t>
      </w:r>
      <w:r w:rsidR="00DE1635">
        <w:rPr>
          <w:rStyle w:val="StrongEmphasis"/>
          <w:color w:val="FF0000"/>
        </w:rPr>
        <w:t>Benchmark Bank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5B40B5C0" w14:textId="1DD29192"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29F8ECEE" w14:textId="1B302BCA"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4392813" w14:textId="3FA032BA"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4DA63330" w14:textId="15B8D466"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</w:p>
    <w:p w14:paraId="7C069246" w14:textId="77777777"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3267F78" w14:textId="5AE63B8E"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16F4D1C6" w14:textId="77777777"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7FC29D6A" w14:textId="77777777"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77791F71" w14:textId="7834F880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14:paraId="7CB82523" w14:textId="77777777"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14:paraId="3F75AFEB" w14:textId="60C2DA54" w:rsidR="00F74DAA" w:rsidRDefault="00F74DAA" w:rsidP="00FC0B7B">
      <w:pPr>
        <w:pStyle w:val="H2Task"/>
      </w:pPr>
      <w:bookmarkStart w:id="9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9"/>
    </w:p>
    <w:p w14:paraId="0ACD6E4F" w14:textId="298C89CE"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4BDB56F" w14:textId="62E23FAB"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DD1F" w14:textId="77777777" w:rsidR="00BF75F6" w:rsidRDefault="00BF75F6" w:rsidP="008E2026">
      <w:r>
        <w:separator/>
      </w:r>
    </w:p>
  </w:endnote>
  <w:endnote w:type="continuationSeparator" w:id="0">
    <w:p w14:paraId="571356D7" w14:textId="77777777" w:rsidR="00BF75F6" w:rsidRDefault="00BF75F6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9B86" w14:textId="77777777" w:rsidR="00B6155E" w:rsidRDefault="00B6155E">
    <w:pPr>
      <w:pStyle w:val="Footer"/>
    </w:pPr>
  </w:p>
  <w:p w14:paraId="01427AB1" w14:textId="5FE25CF5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763881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763881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8BA8" w14:textId="77777777" w:rsidR="00BF75F6" w:rsidRDefault="00BF75F6" w:rsidP="008E2026">
      <w:r>
        <w:separator/>
      </w:r>
    </w:p>
  </w:footnote>
  <w:footnote w:type="continuationSeparator" w:id="0">
    <w:p w14:paraId="268B05ED" w14:textId="77777777" w:rsidR="00BF75F6" w:rsidRDefault="00BF75F6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0440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0CB0"/>
    <w:rsid w:val="00B751E9"/>
    <w:rsid w:val="00B76547"/>
    <w:rsid w:val="00B774E6"/>
    <w:rsid w:val="00B867D2"/>
    <w:rsid w:val="00B9457A"/>
    <w:rsid w:val="00BC62E9"/>
    <w:rsid w:val="00BD5F4F"/>
    <w:rsid w:val="00BE7698"/>
    <w:rsid w:val="00BF75F6"/>
    <w:rsid w:val="00C23C73"/>
    <w:rsid w:val="00C4725D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6230"/>
    <w:rsid w:val="00DD760F"/>
    <w:rsid w:val="00DE1635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F7246"/>
    <w:rsid w:val="00F3084E"/>
    <w:rsid w:val="00F441A0"/>
    <w:rsid w:val="00F533CF"/>
    <w:rsid w:val="00F74A28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0E573-E49A-43DA-8865-7A6E4D0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Hazel Bailey</cp:lastModifiedBy>
  <cp:revision>2</cp:revision>
  <cp:lastPrinted>2012-04-05T21:11:00Z</cp:lastPrinted>
  <dcterms:created xsi:type="dcterms:W3CDTF">2019-05-29T19:50:00Z</dcterms:created>
  <dcterms:modified xsi:type="dcterms:W3CDTF">2019-05-29T19:50:00Z</dcterms:modified>
</cp:coreProperties>
</file>